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40DD" w14:textId="40822C88" w:rsidR="0030765B" w:rsidRDefault="0030765B" w:rsidP="0030765B">
      <w:pPr>
        <w:pStyle w:val="Heading2"/>
      </w:pPr>
      <w:r>
        <w:t>Pivot-RP Admin Essentials</w:t>
      </w:r>
    </w:p>
    <w:p w14:paraId="050CFF07" w14:textId="0BF4A6EB" w:rsidR="0030765B" w:rsidRDefault="0030765B" w:rsidP="0030765B">
      <w:pPr>
        <w:pStyle w:val="Heading1"/>
      </w:pPr>
      <w:r>
        <w:t>Advanced Features and Tools for Pivot-RP Administrators</w:t>
      </w:r>
    </w:p>
    <w:p w14:paraId="5EA07334" w14:textId="77777777" w:rsidR="0030765B" w:rsidRDefault="0030765B" w:rsidP="0030765B"/>
    <w:p w14:paraId="5D6C8C6D" w14:textId="085ECCBF" w:rsidR="0030765B" w:rsidRDefault="0030765B" w:rsidP="0030765B">
      <w:r>
        <w:t>In a previous training session,</w:t>
      </w:r>
      <w:r>
        <w:t xml:space="preserve"> </w:t>
      </w:r>
      <w:r>
        <w:t>we discussed some basic features and tools that Pivot-RP administrators may have access to.</w:t>
      </w:r>
      <w:r>
        <w:t xml:space="preserve"> </w:t>
      </w:r>
      <w:r>
        <w:t>In this session, we'll cover more advanced tools that may apply only to a few of your institution's Pivot-RP administrators.</w:t>
      </w:r>
      <w:r>
        <w:t xml:space="preserve"> </w:t>
      </w:r>
      <w:r>
        <w:t>Most of these are found on the Admin Dashboard.</w:t>
      </w:r>
    </w:p>
    <w:p w14:paraId="20754B06" w14:textId="72073903" w:rsidR="0030765B" w:rsidRDefault="0030765B" w:rsidP="0030765B">
      <w:r>
        <w:t>Open the Admin Dashboard from the menu bar at the top of the screen.</w:t>
      </w:r>
      <w:r>
        <w:t xml:space="preserve"> </w:t>
      </w:r>
      <w:r>
        <w:t>Probably the most important tool that your primary Pivot-RP administrators will use</w:t>
      </w:r>
      <w:r>
        <w:t xml:space="preserve"> </w:t>
      </w:r>
      <w:r>
        <w:t>is creating other administrators and setting their privileges.</w:t>
      </w:r>
      <w:r>
        <w:t xml:space="preserve"> </w:t>
      </w:r>
      <w:r>
        <w:t>On the Pivot-RP Admin Accounts page,</w:t>
      </w:r>
      <w:r>
        <w:t xml:space="preserve"> </w:t>
      </w:r>
      <w:r>
        <w:t>you can see your institution's Pivot-RP administrators.</w:t>
      </w:r>
      <w:r>
        <w:t xml:space="preserve"> </w:t>
      </w:r>
      <w:r>
        <w:t>Click edit/view details, and you'll see the admin privileges this administrator has.</w:t>
      </w:r>
      <w:r>
        <w:t xml:space="preserve"> </w:t>
      </w:r>
      <w:r>
        <w:t>All administrators have the Basic Admin Account Features,</w:t>
      </w:r>
      <w:r>
        <w:t xml:space="preserve"> </w:t>
      </w:r>
      <w:r>
        <w:t>which include the ability to add saved searches and opportunities directly to researchers' tracked lists,</w:t>
      </w:r>
      <w:r>
        <w:t xml:space="preserve"> </w:t>
      </w:r>
      <w:r>
        <w:t>view who is tracking or getting alerts for specific opportunities, and more.</w:t>
      </w:r>
      <w:r>
        <w:t xml:space="preserve"> </w:t>
      </w:r>
      <w:r>
        <w:t>To assign more administrative privileges, check the boxes on the right side.</w:t>
      </w:r>
      <w:r>
        <w:t xml:space="preserve"> </w:t>
      </w:r>
      <w:r>
        <w:t>For example, you can give an administrator the ability to add internal deadlines or to manage profiles.</w:t>
      </w:r>
      <w:r>
        <w:t xml:space="preserve"> </w:t>
      </w:r>
      <w:r>
        <w:t>We'll discuss these tools and more in the rest of this session.</w:t>
      </w:r>
    </w:p>
    <w:p w14:paraId="11EEFADE" w14:textId="61978C75" w:rsidR="0030765B" w:rsidRDefault="0030765B" w:rsidP="0030765B">
      <w:r>
        <w:t>Some Pivot-RP administrators can manage your institution's User Accounts.</w:t>
      </w:r>
      <w:r>
        <w:t xml:space="preserve"> </w:t>
      </w:r>
      <w:r>
        <w:t>Tools here range from creating a new account, to sending a reset-password email.</w:t>
      </w:r>
      <w:r>
        <w:t xml:space="preserve"> </w:t>
      </w:r>
      <w:r>
        <w:t>If you have the correct privilege setting, you can make a user an administrator from here.</w:t>
      </w:r>
      <w:r>
        <w:t xml:space="preserve"> </w:t>
      </w:r>
      <w:r>
        <w:t>Notice here the link to Claim a profile.</w:t>
      </w:r>
      <w:r>
        <w:t xml:space="preserve"> </w:t>
      </w:r>
      <w:r>
        <w:t>Profiles are discussed in another training session</w:t>
      </w:r>
      <w:r>
        <w:t xml:space="preserve">, </w:t>
      </w:r>
      <w:r>
        <w:t>where we discuss what profiles are for and how users can claim their own profile.</w:t>
      </w:r>
      <w:r>
        <w:t xml:space="preserve"> </w:t>
      </w:r>
      <w:r>
        <w:t>However, Pivot-RP Administrators can Claim a profile for someone else with this link.</w:t>
      </w:r>
      <w:r>
        <w:t xml:space="preserve"> </w:t>
      </w:r>
      <w:r>
        <w:t>On the Claim page, Pivot-RP will present profiles that could match that user, based on their name.</w:t>
      </w:r>
      <w:r>
        <w:t xml:space="preserve"> </w:t>
      </w:r>
      <w:r>
        <w:t xml:space="preserve">You can assist the matching by searching for alternate </w:t>
      </w:r>
      <w:proofErr w:type="gramStart"/>
      <w:r>
        <w:t>names, if</w:t>
      </w:r>
      <w:proofErr w:type="gramEnd"/>
      <w:r>
        <w:t xml:space="preserve"> they use any.</w:t>
      </w:r>
      <w:r>
        <w:t xml:space="preserve"> </w:t>
      </w:r>
      <w:r>
        <w:t>Then, when you find the right one, click Claim this profile.</w:t>
      </w:r>
    </w:p>
    <w:p w14:paraId="0BB2FA73" w14:textId="3CBFA0D9" w:rsidR="0030765B" w:rsidRDefault="0030765B" w:rsidP="0030765B">
      <w:r>
        <w:t>You can Add your institution’s Internal Funding Opportunities to Pivot-RP,</w:t>
      </w:r>
      <w:r>
        <w:t xml:space="preserve"> </w:t>
      </w:r>
      <w:r>
        <w:t>so that they can be discoverable just like external funding opportunities.</w:t>
      </w:r>
      <w:r>
        <w:t xml:space="preserve"> </w:t>
      </w:r>
      <w:r>
        <w:t>Give it a title, funding amount, any eligibility requirements, abstract or description, and set deadlines.</w:t>
      </w:r>
      <w:r>
        <w:t xml:space="preserve"> </w:t>
      </w:r>
      <w:r>
        <w:t>To add a deadline, select recurrence type One off or award terminated.</w:t>
      </w:r>
      <w:r>
        <w:t xml:space="preserve"> </w:t>
      </w:r>
      <w:r>
        <w:t>Click Add Deadline.</w:t>
      </w:r>
      <w:r>
        <w:t xml:space="preserve"> </w:t>
      </w:r>
      <w:r>
        <w:t>Select the date.</w:t>
      </w:r>
      <w:r>
        <w:t xml:space="preserve"> </w:t>
      </w:r>
      <w:r>
        <w:t>Select the Type, which states what is expected by that deadline.</w:t>
      </w:r>
      <w:r>
        <w:t xml:space="preserve"> </w:t>
      </w:r>
      <w:r>
        <w:t>Click Add.</w:t>
      </w:r>
      <w:r>
        <w:t xml:space="preserve"> </w:t>
      </w:r>
      <w:r>
        <w:t>Adding Keywords will impact the discoverability of the opportunity and to whom it is recommended.</w:t>
      </w:r>
      <w:r>
        <w:t xml:space="preserve"> </w:t>
      </w:r>
      <w:r>
        <w:t>If you're going to continue to work on it later, click Save Draft.</w:t>
      </w:r>
      <w:r>
        <w:t xml:space="preserve"> </w:t>
      </w:r>
      <w:r>
        <w:t xml:space="preserve">When you are ready for it to be visible in Pivot-RP, select Make internal funding </w:t>
      </w:r>
      <w:proofErr w:type="spellStart"/>
      <w:r>
        <w:t>opp</w:t>
      </w:r>
      <w:proofErr w:type="spellEnd"/>
      <w:r>
        <w:t xml:space="preserve"> actively published.</w:t>
      </w:r>
      <w:r>
        <w:t xml:space="preserve"> </w:t>
      </w:r>
      <w:r>
        <w:t>Then, click Publish.</w:t>
      </w:r>
      <w:r>
        <w:t xml:space="preserve"> </w:t>
      </w:r>
      <w:r>
        <w:t>Only members of your institution will be able to see this opportunity.</w:t>
      </w:r>
      <w:r>
        <w:t xml:space="preserve"> </w:t>
      </w:r>
      <w:r>
        <w:t>Internal opportunities are indicated as such in search results, recommendations, and alerts.</w:t>
      </w:r>
      <w:r>
        <w:t xml:space="preserve"> </w:t>
      </w:r>
      <w:r>
        <w:t xml:space="preserve">They can all be viewed in the Internal </w:t>
      </w:r>
      <w:proofErr w:type="spellStart"/>
      <w:r>
        <w:t>Opps</w:t>
      </w:r>
      <w:proofErr w:type="spellEnd"/>
      <w:r>
        <w:t xml:space="preserve"> section.</w:t>
      </w:r>
      <w:r>
        <w:t xml:space="preserve"> </w:t>
      </w:r>
    </w:p>
    <w:p w14:paraId="1A64B9C8" w14:textId="4C54579D" w:rsidR="0030765B" w:rsidRDefault="0030765B" w:rsidP="0030765B">
      <w:r>
        <w:t>You can give your users a shortcut to search Pivot-RP</w:t>
      </w:r>
      <w:r>
        <w:t xml:space="preserve"> </w:t>
      </w:r>
      <w:r>
        <w:t>by embedding a Pivot-RP search box on any web page for your institution.</w:t>
      </w:r>
      <w:r>
        <w:t xml:space="preserve"> </w:t>
      </w:r>
      <w:r>
        <w:t>This is called a Pivot-RP Funding Search Widget,</w:t>
      </w:r>
      <w:r>
        <w:t xml:space="preserve"> </w:t>
      </w:r>
      <w:r>
        <w:t>and you have several options for customizing it.</w:t>
      </w:r>
      <w:r>
        <w:t xml:space="preserve"> </w:t>
      </w:r>
      <w:r>
        <w:t>Once the Preview looks the way you want it, click Create Widget.</w:t>
      </w:r>
      <w:r>
        <w:t xml:space="preserve"> </w:t>
      </w:r>
      <w:r>
        <w:t>Then, copy the code onto a web page at your institution,</w:t>
      </w:r>
      <w:r>
        <w:t xml:space="preserve"> </w:t>
      </w:r>
      <w:r>
        <w:t>such as the home page of the research office or a departmental web page.</w:t>
      </w:r>
    </w:p>
    <w:p w14:paraId="7D857995" w14:textId="70B1DFAC" w:rsidR="0030765B" w:rsidRDefault="0030765B" w:rsidP="0030765B">
      <w:r>
        <w:lastRenderedPageBreak/>
        <w:t>From the Search Settings tool, you can pre-filter your users' searches based on certain eligibility criteria.</w:t>
      </w:r>
      <w:r>
        <w:t xml:space="preserve"> </w:t>
      </w:r>
      <w:r>
        <w:t>We recommend that you set Applicant/Institution Location</w:t>
      </w:r>
      <w:r>
        <w:t xml:space="preserve"> </w:t>
      </w:r>
      <w:r>
        <w:t>to ensure that your users are seeing only opportunities for which someone from your region is eligible to apply.</w:t>
      </w:r>
      <w:r>
        <w:t xml:space="preserve"> </w:t>
      </w:r>
      <w:r>
        <w:t>Click Edit.</w:t>
      </w:r>
      <w:r>
        <w:t xml:space="preserve"> </w:t>
      </w:r>
      <w:r>
        <w:t>Then choose one or more countries or regions.</w:t>
      </w:r>
      <w:r>
        <w:t xml:space="preserve"> </w:t>
      </w:r>
      <w:r>
        <w:t>Click more locations to see how the regions are organized in a hierarchy.</w:t>
      </w:r>
      <w:r>
        <w:t xml:space="preserve"> </w:t>
      </w:r>
      <w:r>
        <w:t>If you choose United Kingdom, for example,</w:t>
      </w:r>
      <w:r>
        <w:t xml:space="preserve"> </w:t>
      </w:r>
      <w:r>
        <w:t>and check Include sub-entities, this will include opportunities for the United Kingdom as well as England, Wales, Scotland, etc.</w:t>
      </w:r>
      <w:r>
        <w:t xml:space="preserve"> </w:t>
      </w:r>
      <w:r>
        <w:t>If you check Include super-entities,</w:t>
      </w:r>
      <w:r>
        <w:t xml:space="preserve"> </w:t>
      </w:r>
      <w:r>
        <w:t>this will also include opportunities relevant for geo-political groupings for which the UK can participate.</w:t>
      </w:r>
      <w:r>
        <w:t xml:space="preserve"> </w:t>
      </w:r>
      <w:r>
        <w:t>Check the box for Include unrestricted for opportunities that are available for any location.</w:t>
      </w:r>
      <w:r>
        <w:t xml:space="preserve"> </w:t>
      </w:r>
      <w:r>
        <w:t>Click Save</w:t>
      </w:r>
      <w:r>
        <w:t xml:space="preserve">. </w:t>
      </w:r>
      <w:r>
        <w:t>This will limit your users’ search results to funding opportunities that are relevant to the location of your institution.</w:t>
      </w:r>
    </w:p>
    <w:p w14:paraId="1752A1A6" w14:textId="68B80EA9" w:rsidR="0030765B" w:rsidRDefault="0030765B" w:rsidP="0030765B">
      <w:r>
        <w:t>You can also filter by Activity Location</w:t>
      </w:r>
      <w:r>
        <w:t xml:space="preserve">, </w:t>
      </w:r>
      <w:r>
        <w:t>which is where the research must take place,</w:t>
      </w:r>
      <w:r>
        <w:t xml:space="preserve"> </w:t>
      </w:r>
      <w:r>
        <w:t>and/or Citizenship which is the nationality of the researcher.</w:t>
      </w:r>
      <w:r>
        <w:t xml:space="preserve"> </w:t>
      </w:r>
      <w:r>
        <w:t>However, all of these are just default settings;</w:t>
      </w:r>
      <w:r>
        <w:t xml:space="preserve"> </w:t>
      </w:r>
      <w:r>
        <w:t>Pivot-RP users can deselect these filters whenever they want to conduct a wider search.</w:t>
      </w:r>
    </w:p>
    <w:p w14:paraId="5B9213F4" w14:textId="6ED07EB3" w:rsidR="0030765B" w:rsidRDefault="0030765B" w:rsidP="0030765B">
      <w:r>
        <w:t>Statistics are information on the publications and grants associated with profiles for your institution.</w:t>
      </w:r>
      <w:r>
        <w:t xml:space="preserve"> </w:t>
      </w:r>
      <w:r>
        <w:t>You can see an Overview, or specifically look at Publications or Grants.</w:t>
      </w:r>
      <w:r>
        <w:t xml:space="preserve"> </w:t>
      </w:r>
      <w:r>
        <w:t>From an individual chart, you can print or download the data.</w:t>
      </w:r>
      <w:r>
        <w:t xml:space="preserve"> </w:t>
      </w:r>
      <w:r>
        <w:t>Some pages also allow you to drill down into sub-organizations within your institution.</w:t>
      </w:r>
      <w:r>
        <w:t xml:space="preserve"> </w:t>
      </w:r>
      <w:r>
        <w:t>Finally, there are many types of Reports that Pivot-RP administrators have access to,</w:t>
      </w:r>
      <w:r>
        <w:t xml:space="preserve"> </w:t>
      </w:r>
      <w:r>
        <w:t>and we'll cover them in another training session.</w:t>
      </w:r>
    </w:p>
    <w:p w14:paraId="3BF6F3D3" w14:textId="77777777" w:rsidR="0030765B" w:rsidRDefault="0030765B" w:rsidP="0030765B">
      <w:r>
        <w:t>Those are some of the Advanced Features and Tools for Pivot-RP Administrators!</w:t>
      </w:r>
    </w:p>
    <w:p w14:paraId="5210149C" w14:textId="77777777" w:rsidR="000C02C8" w:rsidRDefault="000C02C8"/>
    <w:sectPr w:rsidR="000C02C8" w:rsidSect="00CC0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5B"/>
    <w:rsid w:val="000C02C8"/>
    <w:rsid w:val="0030765B"/>
    <w:rsid w:val="006A5C64"/>
    <w:rsid w:val="00C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0040"/>
  <w15:chartTrackingRefBased/>
  <w15:docId w15:val="{8B3F7A52-5D18-440B-B861-53BBC437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7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0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942</Words>
  <Characters>4224</Characters>
  <Application>Microsoft Office Word</Application>
  <DocSecurity>0</DocSecurity>
  <Lines>71</Lines>
  <Paragraphs>33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1</cp:revision>
  <dcterms:created xsi:type="dcterms:W3CDTF">2022-05-30T10:29:00Z</dcterms:created>
  <dcterms:modified xsi:type="dcterms:W3CDTF">2022-05-30T10:37:00Z</dcterms:modified>
</cp:coreProperties>
</file>